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11" w:rsidRDefault="002B3E7A">
      <w:bookmarkStart w:id="0" w:name="_GoBack"/>
      <w:bookmarkEnd w:id="0"/>
      <w:r>
        <w:rPr>
          <w:noProof/>
        </w:rPr>
        <w:drawing>
          <wp:inline distT="0" distB="0" distL="0" distR="0">
            <wp:extent cx="6548888" cy="8479971"/>
            <wp:effectExtent l="0" t="0" r="4445" b="0"/>
            <wp:docPr id="1" name="Picture 1" descr="F:\research\food stamps\18-49s\18-49s Sharepoint folder structure\ABAWDs\FY 2018\New Hampshire\Request\NH new map 0502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18-49s Sharepoint folder structure\ABAWDs\FY 2018\New Hampshire\Request\NH new map 050220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180" cy="8480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766"/>
    <w:rsid w:val="002B3E7A"/>
    <w:rsid w:val="003309A2"/>
    <w:rsid w:val="006140C7"/>
    <w:rsid w:val="0073266D"/>
    <w:rsid w:val="00D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2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6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2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6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Hampshire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Lexin Cai</dc:creator>
  <cp:lastModifiedBy>Laurie.A.Green</cp:lastModifiedBy>
  <cp:revision>2</cp:revision>
  <dcterms:created xsi:type="dcterms:W3CDTF">2017-08-03T21:00:00Z</dcterms:created>
  <dcterms:modified xsi:type="dcterms:W3CDTF">2017-08-03T21:00:00Z</dcterms:modified>
</cp:coreProperties>
</file>